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90" w:rsidRPr="003B5138" w:rsidRDefault="009B7F90" w:rsidP="009B7F90">
      <w:pPr>
        <w:pStyle w:val="a3"/>
        <w:rPr>
          <w:rFonts w:ascii="Calibri" w:hAnsi="Calibri" w:cs="Calibri"/>
        </w:rPr>
      </w:pPr>
      <w:bookmarkStart w:id="0" w:name="_GoBack"/>
      <w:bookmarkEnd w:id="0"/>
    </w:p>
    <w:p w:rsidR="00C7342A" w:rsidRPr="00C7342A" w:rsidRDefault="00C7342A" w:rsidP="00C7342A">
      <w:pPr>
        <w:pStyle w:val="a3"/>
        <w:rPr>
          <w:rFonts w:ascii="Calibri" w:hAnsi="Calibri" w:cs="Calibri"/>
        </w:rPr>
      </w:pPr>
    </w:p>
    <w:p w:rsidR="00FA7917" w:rsidRDefault="002422D4" w:rsidP="002422D4">
      <w:pPr>
        <w:pStyle w:val="a3"/>
        <w:numPr>
          <w:ilvl w:val="0"/>
          <w:numId w:val="1"/>
        </w:numPr>
        <w:rPr>
          <w:rFonts w:ascii="Calibri" w:hAnsi="Calibri" w:cs="Calibri"/>
        </w:rPr>
      </w:pPr>
      <w:r w:rsidRPr="003B5138">
        <w:rPr>
          <w:rFonts w:ascii="Calibri" w:hAnsi="Calibri" w:cs="Calibri"/>
        </w:rPr>
        <w:t xml:space="preserve"> Υποβολή αίτησης  υποψήφιου διδάκτορα (</w:t>
      </w:r>
      <w:r w:rsidR="003F37E5">
        <w:rPr>
          <w:rFonts w:ascii="Calibri" w:hAnsi="Calibri" w:cs="Calibri"/>
        </w:rPr>
        <w:t xml:space="preserve">στην αίτηση αναγράφονται οι </w:t>
      </w:r>
      <w:r w:rsidRPr="003B5138">
        <w:rPr>
          <w:rFonts w:ascii="Calibri" w:hAnsi="Calibri" w:cs="Calibri"/>
        </w:rPr>
        <w:t>προϋποθέσεις</w:t>
      </w:r>
      <w:r w:rsidR="003F37E5">
        <w:rPr>
          <w:rFonts w:ascii="Calibri" w:hAnsi="Calibri" w:cs="Calibri"/>
        </w:rPr>
        <w:t xml:space="preserve"> και τα απαιτούμενα </w:t>
      </w:r>
      <w:r w:rsidRPr="003B5138">
        <w:rPr>
          <w:rFonts w:ascii="Calibri" w:hAnsi="Calibri" w:cs="Calibri"/>
        </w:rPr>
        <w:t>δικαιολογητικά)</w:t>
      </w:r>
      <w:r w:rsidR="003B5138">
        <w:rPr>
          <w:rFonts w:ascii="Calibri" w:hAnsi="Calibri" w:cs="Calibri"/>
        </w:rPr>
        <w:t>.</w:t>
      </w:r>
      <w:r w:rsidR="00C7342A">
        <w:rPr>
          <w:rFonts w:ascii="Calibri" w:hAnsi="Calibri" w:cs="Calibri"/>
        </w:rPr>
        <w:t xml:space="preserve"> </w:t>
      </w:r>
    </w:p>
    <w:p w:rsidR="002422D4" w:rsidRDefault="00C7342A" w:rsidP="00FA7917">
      <w:pPr>
        <w:pStyle w:val="a3"/>
        <w:rPr>
          <w:rFonts w:ascii="Calibri" w:hAnsi="Calibri" w:cs="Calibri"/>
        </w:rPr>
      </w:pPr>
      <w:r w:rsidRPr="00C7342A">
        <w:rPr>
          <w:rFonts w:ascii="Calibri" w:hAnsi="Calibri" w:cs="Calibri"/>
          <w:b/>
          <w:u w:val="single"/>
        </w:rPr>
        <w:t>Προθεσμία αιτήσεων:</w:t>
      </w:r>
      <w:r w:rsidRPr="00C734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C7342A">
        <w:rPr>
          <w:rFonts w:ascii="Calibri" w:hAnsi="Calibri" w:cs="Calibri"/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1-15 Οκτωβρίου  και 1-15 Μαρτίου</w:t>
      </w:r>
      <w:r w:rsidRPr="00C7342A">
        <w:rPr>
          <w:rFonts w:ascii="Calibri" w:hAnsi="Calibri" w:cs="Calibr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alibri" w:hAnsi="Calibri" w:cs="Calibri"/>
        </w:rPr>
        <w:t>(στο χειμερινό και εαρινό εξάμηνο, αντίστοιχα)</w:t>
      </w:r>
    </w:p>
    <w:p w:rsidR="009B7F90" w:rsidRPr="009B7F90" w:rsidRDefault="009B7F90" w:rsidP="009B7F90">
      <w:pPr>
        <w:pStyle w:val="a3"/>
        <w:rPr>
          <w:rFonts w:ascii="Calibri" w:hAnsi="Calibri" w:cs="Calibri"/>
        </w:rPr>
      </w:pPr>
    </w:p>
    <w:p w:rsidR="009B7F90" w:rsidRPr="003B5138" w:rsidRDefault="009B7F90" w:rsidP="009B7F90">
      <w:pPr>
        <w:pStyle w:val="a3"/>
        <w:rPr>
          <w:rFonts w:ascii="Calibri" w:hAnsi="Calibri" w:cs="Calibri"/>
        </w:rPr>
      </w:pPr>
    </w:p>
    <w:p w:rsidR="002422D4" w:rsidRDefault="002422D4" w:rsidP="002422D4">
      <w:pPr>
        <w:pStyle w:val="a3"/>
        <w:keepNext/>
        <w:keepLines/>
        <w:numPr>
          <w:ilvl w:val="0"/>
          <w:numId w:val="1"/>
        </w:numPr>
        <w:spacing w:after="4" w:line="240" w:lineRule="exact"/>
        <w:rPr>
          <w:rFonts w:ascii="Calibri" w:hAnsi="Calibri" w:cs="Calibri"/>
          <w:b/>
        </w:rPr>
      </w:pPr>
      <w:r w:rsidRPr="00D15ECB">
        <w:rPr>
          <w:rFonts w:ascii="Calibri" w:hAnsi="Calibri" w:cs="Calibri"/>
          <w:b/>
        </w:rPr>
        <w:t xml:space="preserve">Ορισμός </w:t>
      </w:r>
      <w:r w:rsidR="00BC5C87">
        <w:rPr>
          <w:rFonts w:ascii="Calibri" w:hAnsi="Calibri" w:cs="Calibri"/>
          <w:b/>
        </w:rPr>
        <w:t xml:space="preserve"> </w:t>
      </w:r>
      <w:r w:rsidR="00BC5C87" w:rsidRPr="00D15ECB">
        <w:rPr>
          <w:rFonts w:ascii="Calibri" w:hAnsi="Calibri" w:cs="Calibri"/>
          <w:b/>
        </w:rPr>
        <w:t xml:space="preserve">από τη Συνέλευση Τμήματος </w:t>
      </w:r>
      <w:r w:rsidR="00BC5C87">
        <w:rPr>
          <w:rFonts w:ascii="Calibri" w:hAnsi="Calibri" w:cs="Calibri"/>
          <w:b/>
        </w:rPr>
        <w:t>των</w:t>
      </w:r>
      <w:r w:rsidR="00BC5C87" w:rsidRPr="00D15ECB">
        <w:rPr>
          <w:rFonts w:ascii="Calibri" w:hAnsi="Calibri" w:cs="Calibri"/>
          <w:b/>
        </w:rPr>
        <w:t xml:space="preserve"> </w:t>
      </w:r>
      <w:r w:rsidRPr="00D15ECB">
        <w:rPr>
          <w:rFonts w:ascii="Calibri" w:hAnsi="Calibri" w:cs="Calibri"/>
          <w:b/>
        </w:rPr>
        <w:t>Τριμελών Επιτρο</w:t>
      </w:r>
      <w:r w:rsidR="00BC5C87">
        <w:rPr>
          <w:rFonts w:ascii="Calibri" w:hAnsi="Calibri" w:cs="Calibri"/>
          <w:b/>
        </w:rPr>
        <w:t>πών-ανά κατηγορία αιτήσεων</w:t>
      </w:r>
      <w:r w:rsidR="003B5138" w:rsidRPr="00D15ECB">
        <w:rPr>
          <w:rFonts w:ascii="Calibri" w:hAnsi="Calibri" w:cs="Calibri"/>
          <w:b/>
        </w:rPr>
        <w:t>.</w:t>
      </w:r>
    </w:p>
    <w:p w:rsidR="009B7F90" w:rsidRPr="00D15ECB" w:rsidRDefault="009B7F90" w:rsidP="009B7F90">
      <w:pPr>
        <w:pStyle w:val="a3"/>
        <w:keepNext/>
        <w:keepLines/>
        <w:spacing w:after="4" w:line="240" w:lineRule="exact"/>
        <w:rPr>
          <w:rFonts w:ascii="Calibri" w:hAnsi="Calibri" w:cs="Calibri"/>
          <w:b/>
        </w:rPr>
      </w:pPr>
    </w:p>
    <w:p w:rsidR="00123E0A" w:rsidRDefault="00123E0A" w:rsidP="002422D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Κλήση του Υπ. Διδάκτορα  από την Τριμελή Επιτροπή σε </w:t>
      </w:r>
      <w:r w:rsidRPr="000C318F">
        <w:rPr>
          <w:rFonts w:ascii="Calibri" w:hAnsi="Calibri" w:cs="Calibri"/>
          <w:b/>
        </w:rPr>
        <w:t>προφορική συνέντευξη</w:t>
      </w:r>
      <w:r>
        <w:rPr>
          <w:rFonts w:ascii="Calibri" w:hAnsi="Calibri" w:cs="Calibri"/>
        </w:rPr>
        <w:t>.</w:t>
      </w:r>
    </w:p>
    <w:p w:rsidR="009B7F90" w:rsidRPr="009B7F90" w:rsidRDefault="009B7F90" w:rsidP="009B7F90">
      <w:pPr>
        <w:pStyle w:val="a3"/>
        <w:rPr>
          <w:rFonts w:ascii="Calibri" w:hAnsi="Calibri" w:cs="Calibri"/>
        </w:rPr>
      </w:pPr>
    </w:p>
    <w:p w:rsidR="009B7F90" w:rsidRDefault="009B7F90" w:rsidP="009B7F90">
      <w:pPr>
        <w:pStyle w:val="a3"/>
        <w:rPr>
          <w:rFonts w:ascii="Calibri" w:hAnsi="Calibri" w:cs="Calibri"/>
        </w:rPr>
      </w:pPr>
    </w:p>
    <w:p w:rsidR="00612332" w:rsidRPr="00612332" w:rsidRDefault="00612332" w:rsidP="002422D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Η Τριμελής Επιτροπή καταθέτει </w:t>
      </w:r>
      <w:r w:rsidR="002422D4" w:rsidRPr="000C318F">
        <w:rPr>
          <w:rFonts w:ascii="Calibri" w:hAnsi="Calibri" w:cs="Calibri"/>
          <w:b/>
        </w:rPr>
        <w:t>εισήγηση-υπ</w:t>
      </w:r>
      <w:r w:rsidR="00FA7917">
        <w:rPr>
          <w:rFonts w:ascii="Calibri" w:hAnsi="Calibri" w:cs="Calibri"/>
          <w:b/>
        </w:rPr>
        <w:t xml:space="preserve">όμνημα στη Συνέλευση του Τμήματος </w:t>
      </w:r>
      <w:r w:rsidR="00FA7917" w:rsidRPr="00FA7917">
        <w:rPr>
          <w:rFonts w:ascii="Calibri" w:hAnsi="Calibri" w:cs="Calibri"/>
        </w:rPr>
        <w:t>για το</w:t>
      </w:r>
      <w:r w:rsidR="00FA7917">
        <w:rPr>
          <w:rFonts w:ascii="Calibri" w:hAnsi="Calibri" w:cs="Calibri"/>
          <w:b/>
        </w:rPr>
        <w:t xml:space="preserve"> </w:t>
      </w:r>
      <w:r w:rsidR="002422D4" w:rsidRPr="003B51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422D4" w:rsidRPr="003B5138">
        <w:rPr>
          <w:rFonts w:ascii="Calibri" w:hAnsi="Calibri" w:cs="Calibri"/>
        </w:rPr>
        <w:t xml:space="preserve"> αν ο υποψήφιος πληροί ΄η όχι τις προϋποθέσεις εγγραφής και</w:t>
      </w:r>
      <w:r w:rsidR="00D15ECB">
        <w:rPr>
          <w:rFonts w:ascii="Calibri" w:hAnsi="Calibri" w:cs="Calibri"/>
        </w:rPr>
        <w:t>-</w:t>
      </w:r>
      <w:r w:rsidR="003B2441">
        <w:rPr>
          <w:rFonts w:ascii="Calibri" w:hAnsi="Calibri" w:cs="Calibri"/>
        </w:rPr>
        <w:t>σε θετική περίπτωση</w:t>
      </w:r>
      <w:r w:rsidR="003B2441" w:rsidRPr="000C318F">
        <w:rPr>
          <w:rFonts w:ascii="Calibri" w:hAnsi="Calibri" w:cs="Calibri"/>
          <w:b/>
        </w:rPr>
        <w:t>-</w:t>
      </w:r>
      <w:r w:rsidR="002422D4" w:rsidRPr="000C318F">
        <w:rPr>
          <w:rFonts w:ascii="Calibri" w:hAnsi="Calibri" w:cs="Calibri"/>
          <w:b/>
        </w:rPr>
        <w:t xml:space="preserve"> </w:t>
      </w:r>
      <w:r w:rsidR="007E454B" w:rsidRPr="000C318F">
        <w:rPr>
          <w:rFonts w:ascii="Calibri" w:hAnsi="Calibri" w:cs="Calibri"/>
          <w:b/>
        </w:rPr>
        <w:t xml:space="preserve"> προτείνει </w:t>
      </w:r>
      <w:r w:rsidR="00D15ECB" w:rsidRPr="000C318F">
        <w:rPr>
          <w:rFonts w:ascii="Calibri" w:hAnsi="Calibri" w:cs="Calibri"/>
          <w:b/>
        </w:rPr>
        <w:t>τον</w:t>
      </w:r>
      <w:r w:rsidR="00FA7917">
        <w:rPr>
          <w:rFonts w:ascii="Calibri" w:hAnsi="Calibri" w:cs="Calibri"/>
          <w:b/>
        </w:rPr>
        <w:t xml:space="preserve"> (από τον υποψήφιο</w:t>
      </w:r>
      <w:r w:rsidR="00FA7917" w:rsidRPr="00FA7917">
        <w:rPr>
          <w:rFonts w:ascii="Calibri" w:hAnsi="Calibri" w:cs="Calibri"/>
          <w:b/>
        </w:rPr>
        <w:t xml:space="preserve"> </w:t>
      </w:r>
      <w:r w:rsidR="00FA7917">
        <w:rPr>
          <w:rFonts w:ascii="Calibri" w:hAnsi="Calibri" w:cs="Calibri"/>
          <w:b/>
        </w:rPr>
        <w:t xml:space="preserve"> διδάκτορα προτεινόμενο) </w:t>
      </w:r>
      <w:r w:rsidR="00D15ECB" w:rsidRPr="000C318F">
        <w:rPr>
          <w:rFonts w:ascii="Calibri" w:hAnsi="Calibri" w:cs="Calibri"/>
          <w:b/>
        </w:rPr>
        <w:t xml:space="preserve"> Επιβλέποντα</w:t>
      </w:r>
      <w:r w:rsidR="00123E0A" w:rsidRPr="000C318F">
        <w:rPr>
          <w:rFonts w:ascii="Calibri" w:hAnsi="Calibri" w:cs="Calibri"/>
          <w:b/>
        </w:rPr>
        <w:t xml:space="preserve"> κάθε υποψήφιου</w:t>
      </w:r>
      <w:r w:rsidR="000C318F">
        <w:rPr>
          <w:rFonts w:ascii="Calibri" w:hAnsi="Calibri" w:cs="Calibri"/>
          <w:b/>
        </w:rPr>
        <w:t xml:space="preserve"> στη </w:t>
      </w:r>
      <w:bookmarkStart w:id="1" w:name="_Hlk441641"/>
      <w:r w:rsidR="000C318F">
        <w:rPr>
          <w:rFonts w:ascii="Calibri" w:hAnsi="Calibri" w:cs="Calibri"/>
          <w:b/>
        </w:rPr>
        <w:t>Σ</w:t>
      </w:r>
      <w:r w:rsidR="003F37E5">
        <w:rPr>
          <w:rFonts w:ascii="Calibri" w:hAnsi="Calibri" w:cs="Calibri"/>
          <w:b/>
        </w:rPr>
        <w:t xml:space="preserve">υνέλευση του </w:t>
      </w:r>
      <w:r w:rsidR="000C318F">
        <w:rPr>
          <w:rFonts w:ascii="Calibri" w:hAnsi="Calibri" w:cs="Calibri"/>
          <w:b/>
        </w:rPr>
        <w:t>Τμ</w:t>
      </w:r>
      <w:r w:rsidR="003F37E5">
        <w:rPr>
          <w:rFonts w:ascii="Calibri" w:hAnsi="Calibri" w:cs="Calibri"/>
          <w:b/>
        </w:rPr>
        <w:t>ήματος</w:t>
      </w:r>
      <w:bookmarkEnd w:id="1"/>
      <w:r w:rsidR="003F37E5">
        <w:rPr>
          <w:rFonts w:ascii="Calibri" w:hAnsi="Calibri" w:cs="Calibri"/>
          <w:b/>
        </w:rPr>
        <w:t>-</w:t>
      </w:r>
      <w:proofErr w:type="spellStart"/>
      <w:r>
        <w:rPr>
          <w:rFonts w:ascii="Calibri" w:hAnsi="Calibri" w:cs="Calibri"/>
          <w:b/>
        </w:rPr>
        <w:t>(</w:t>
      </w:r>
      <w:r w:rsidR="003F37E5">
        <w:rPr>
          <w:rFonts w:ascii="Calibri" w:hAnsi="Calibri" w:cs="Calibri"/>
          <w:b/>
        </w:rPr>
        <w:t>Σ.τ.Τ</w:t>
      </w:r>
      <w:proofErr w:type="spellEnd"/>
      <w:r w:rsidR="003F37E5">
        <w:rPr>
          <w:rFonts w:ascii="Calibri" w:hAnsi="Calibri" w:cs="Calibri"/>
          <w:b/>
        </w:rPr>
        <w:t>μ.</w:t>
      </w:r>
      <w:r w:rsidR="000C318F">
        <w:rPr>
          <w:rFonts w:ascii="Calibri" w:hAnsi="Calibri" w:cs="Calibri"/>
          <w:b/>
        </w:rPr>
        <w:t>)</w:t>
      </w:r>
    </w:p>
    <w:p w:rsidR="002422D4" w:rsidRPr="00612332" w:rsidRDefault="00612332" w:rsidP="00612332">
      <w:pPr>
        <w:ind w:left="360"/>
        <w:rPr>
          <w:rFonts w:ascii="Calibri" w:hAnsi="Calibri" w:cs="Calibri"/>
        </w:rPr>
      </w:pPr>
      <w:r w:rsidRPr="00612332">
        <w:rPr>
          <w:rFonts w:ascii="Calibri" w:hAnsi="Calibri" w:cs="Calibri"/>
          <w:lang w:val="en-US"/>
        </w:rPr>
        <w:t>4A</w:t>
      </w:r>
      <w:r w:rsidR="003B5138" w:rsidRPr="00612332">
        <w:rPr>
          <w:rFonts w:ascii="Calibri" w:hAnsi="Calibri" w:cs="Calibri"/>
          <w:b/>
          <w:lang w:val="en-US"/>
        </w:rPr>
        <w:t>.</w:t>
      </w:r>
      <w:r w:rsidR="002422D4" w:rsidRPr="0061233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H</w:t>
      </w:r>
      <w:r w:rsidRPr="006123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Συνέλευση του Τμήματος </w:t>
      </w:r>
      <w:r w:rsidRPr="00612332">
        <w:rPr>
          <w:rFonts w:ascii="Calibri" w:hAnsi="Calibri" w:cs="Calibri"/>
          <w:b/>
          <w:u w:val="single"/>
        </w:rPr>
        <w:t>προτείνει τον Επιβλέποντα</w:t>
      </w:r>
      <w:r>
        <w:rPr>
          <w:rFonts w:ascii="Calibri" w:hAnsi="Calibri" w:cs="Calibri"/>
        </w:rPr>
        <w:t xml:space="preserve"> -ακόμη και αν δεν έχει προταθεί από τον υποψήφιο διδάκτορα. Σε κάθε περίπτωση το θέμα αυτό ανάγεται στην αρμοδιότητα της Συνέλευσης του Τμήματος.</w:t>
      </w:r>
    </w:p>
    <w:p w:rsidR="009B7F90" w:rsidRPr="00612332" w:rsidRDefault="009B7F90" w:rsidP="009B7F90">
      <w:pPr>
        <w:pStyle w:val="a3"/>
        <w:rPr>
          <w:rFonts w:ascii="Calibri" w:hAnsi="Calibri" w:cs="Calibri"/>
        </w:rPr>
      </w:pPr>
    </w:p>
    <w:p w:rsidR="002422D4" w:rsidRPr="003B5138" w:rsidRDefault="002422D4" w:rsidP="002422D4">
      <w:pPr>
        <w:pStyle w:val="a3"/>
        <w:numPr>
          <w:ilvl w:val="0"/>
          <w:numId w:val="1"/>
        </w:numPr>
        <w:rPr>
          <w:rFonts w:ascii="Calibri" w:hAnsi="Calibri" w:cs="Calibri"/>
        </w:rPr>
      </w:pPr>
      <w:r w:rsidRPr="003B5138">
        <w:rPr>
          <w:rFonts w:ascii="Calibri" w:hAnsi="Calibri" w:cs="Calibri"/>
        </w:rPr>
        <w:t>Η</w:t>
      </w:r>
      <w:r w:rsidR="000C318F">
        <w:rPr>
          <w:rFonts w:ascii="Calibri" w:hAnsi="Calibri" w:cs="Calibri"/>
        </w:rPr>
        <w:t xml:space="preserve"> </w:t>
      </w:r>
      <w:proofErr w:type="spellStart"/>
      <w:r w:rsidR="000C318F" w:rsidRPr="000C318F">
        <w:rPr>
          <w:rFonts w:ascii="Calibri" w:hAnsi="Calibri" w:cs="Calibri"/>
          <w:b/>
        </w:rPr>
        <w:t>Σ.</w:t>
      </w:r>
      <w:r w:rsidR="003F37E5">
        <w:rPr>
          <w:rFonts w:ascii="Calibri" w:hAnsi="Calibri" w:cs="Calibri"/>
          <w:b/>
        </w:rPr>
        <w:t>τ.</w:t>
      </w:r>
      <w:r w:rsidR="000C318F" w:rsidRPr="000C318F">
        <w:rPr>
          <w:rFonts w:ascii="Calibri" w:hAnsi="Calibri" w:cs="Calibri"/>
          <w:b/>
        </w:rPr>
        <w:t>Τμ</w:t>
      </w:r>
      <w:proofErr w:type="spellEnd"/>
      <w:r w:rsidRPr="000C318F">
        <w:rPr>
          <w:rFonts w:ascii="Calibri" w:hAnsi="Calibri" w:cs="Calibri"/>
          <w:b/>
        </w:rPr>
        <w:t>.</w:t>
      </w:r>
      <w:r w:rsidRPr="003B5138">
        <w:rPr>
          <w:rFonts w:ascii="Calibri" w:hAnsi="Calibri" w:cs="Calibri"/>
        </w:rPr>
        <w:t xml:space="preserve"> εγκρίνει ή απορρίπτει </w:t>
      </w:r>
      <w:r w:rsidRPr="003B5138">
        <w:rPr>
          <w:rFonts w:ascii="Calibri" w:hAnsi="Calibri" w:cs="Calibri"/>
          <w:u w:val="single"/>
        </w:rPr>
        <w:t>αιτιολογημένα</w:t>
      </w:r>
      <w:r w:rsidRPr="003B5138">
        <w:rPr>
          <w:rFonts w:ascii="Calibri" w:hAnsi="Calibri" w:cs="Calibri"/>
        </w:rPr>
        <w:t xml:space="preserve"> την αίτηση</w:t>
      </w:r>
      <w:r w:rsidR="003B2441">
        <w:rPr>
          <w:rFonts w:ascii="Calibri" w:hAnsi="Calibri" w:cs="Calibri"/>
        </w:rPr>
        <w:t xml:space="preserve"> του υποψηφίου</w:t>
      </w:r>
      <w:r w:rsidR="003B5138">
        <w:rPr>
          <w:rFonts w:ascii="Calibri" w:hAnsi="Calibri" w:cs="Calibri"/>
        </w:rPr>
        <w:t>.</w:t>
      </w:r>
    </w:p>
    <w:p w:rsidR="003B5138" w:rsidRDefault="002422D4" w:rsidP="007E454B">
      <w:pPr>
        <w:pStyle w:val="a3"/>
        <w:rPr>
          <w:rFonts w:ascii="Calibri" w:hAnsi="Calibri" w:cs="Calibri"/>
        </w:rPr>
      </w:pPr>
      <w:r w:rsidRPr="003B5138">
        <w:rPr>
          <w:rFonts w:ascii="Calibri" w:hAnsi="Calibri" w:cs="Calibri"/>
        </w:rPr>
        <w:t xml:space="preserve">Με αυτή </w:t>
      </w:r>
      <w:r w:rsidR="006B3274">
        <w:rPr>
          <w:rFonts w:ascii="Calibri" w:hAnsi="Calibri" w:cs="Calibri"/>
        </w:rPr>
        <w:t xml:space="preserve"> (</w:t>
      </w:r>
      <w:r w:rsidR="003B5138" w:rsidRPr="003B5138">
        <w:rPr>
          <w:rFonts w:ascii="Calibri" w:hAnsi="Calibri" w:cs="Calibri"/>
        </w:rPr>
        <w:t xml:space="preserve">την απόφαση) </w:t>
      </w:r>
      <w:r w:rsidRPr="003B5138">
        <w:rPr>
          <w:rFonts w:ascii="Calibri" w:hAnsi="Calibri" w:cs="Calibri"/>
        </w:rPr>
        <w:t xml:space="preserve">ορίζεται η </w:t>
      </w:r>
      <w:r w:rsidRPr="000C318F">
        <w:rPr>
          <w:rFonts w:ascii="Calibri" w:hAnsi="Calibri" w:cs="Calibri"/>
          <w:b/>
          <w:u w:val="single"/>
        </w:rPr>
        <w:t>γλώσσα εκπόνησης</w:t>
      </w:r>
      <w:r w:rsidR="003F37E5">
        <w:rPr>
          <w:rFonts w:ascii="Calibri" w:hAnsi="Calibri" w:cs="Calibri"/>
          <w:b/>
          <w:u w:val="single"/>
        </w:rPr>
        <w:t>/</w:t>
      </w:r>
      <w:r w:rsidRPr="000C318F">
        <w:rPr>
          <w:rFonts w:ascii="Calibri" w:hAnsi="Calibri" w:cs="Calibri"/>
          <w:b/>
          <w:u w:val="single"/>
        </w:rPr>
        <w:t>συγγραφής</w:t>
      </w:r>
      <w:r w:rsidRPr="003B5138">
        <w:rPr>
          <w:rFonts w:ascii="Calibri" w:hAnsi="Calibri" w:cs="Calibri"/>
        </w:rPr>
        <w:t xml:space="preserve"> και</w:t>
      </w:r>
      <w:r w:rsidR="003B5138" w:rsidRPr="003B5138">
        <w:rPr>
          <w:rFonts w:ascii="Calibri" w:hAnsi="Calibri" w:cs="Calibri"/>
        </w:rPr>
        <w:t xml:space="preserve"> η παράλληλη </w:t>
      </w:r>
      <w:r w:rsidR="003B5138" w:rsidRPr="000C318F">
        <w:rPr>
          <w:rFonts w:ascii="Calibri" w:hAnsi="Calibri" w:cs="Calibri"/>
          <w:b/>
          <w:u w:val="single"/>
        </w:rPr>
        <w:t>υποχρέωση παρακολούθησης/ επιτυχούς εξέτασης μαθημάτων</w:t>
      </w:r>
      <w:r w:rsidR="003B5138">
        <w:rPr>
          <w:rFonts w:ascii="Calibri" w:hAnsi="Calibri" w:cs="Calibri"/>
          <w:u w:val="single"/>
        </w:rPr>
        <w:t>.</w:t>
      </w:r>
      <w:r w:rsidRPr="003B5138">
        <w:rPr>
          <w:rFonts w:ascii="Calibri" w:hAnsi="Calibri" w:cs="Calibri"/>
        </w:rPr>
        <w:t xml:space="preserve"> </w:t>
      </w:r>
    </w:p>
    <w:p w:rsidR="009B7F90" w:rsidRPr="007E454B" w:rsidRDefault="009B7F90" w:rsidP="007E454B">
      <w:pPr>
        <w:pStyle w:val="a3"/>
        <w:rPr>
          <w:rFonts w:ascii="Calibri" w:hAnsi="Calibri" w:cs="Calibri"/>
        </w:rPr>
      </w:pPr>
    </w:p>
    <w:p w:rsidR="003B5138" w:rsidRPr="000C318F" w:rsidRDefault="003B2441" w:rsidP="003B5138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  <w:rPr>
          <w:rStyle w:val="2"/>
          <w:rFonts w:ascii="Calibri" w:eastAsiaTheme="minorHAnsi" w:hAnsi="Calibri" w:cs="Calibri"/>
          <w:b/>
          <w:color w:val="auto"/>
          <w:sz w:val="22"/>
          <w:szCs w:val="22"/>
          <w:lang w:eastAsia="en-US" w:bidi="ar-SA"/>
        </w:rPr>
      </w:pPr>
      <w:r w:rsidRPr="00FA7917">
        <w:rPr>
          <w:rFonts w:ascii="Calibri" w:hAnsi="Calibri" w:cs="Calibri"/>
          <w:b/>
        </w:rPr>
        <w:t>Γίνεται α</w:t>
      </w:r>
      <w:r w:rsidR="003B5138" w:rsidRPr="00FA7917">
        <w:rPr>
          <w:rFonts w:ascii="Calibri" w:hAnsi="Calibri" w:cs="Calibri"/>
          <w:b/>
        </w:rPr>
        <w:t>νάρτηση</w:t>
      </w:r>
      <w:r w:rsidR="003B5138" w:rsidRPr="003B5138">
        <w:rPr>
          <w:rFonts w:ascii="Calibri" w:hAnsi="Calibri" w:cs="Calibri"/>
        </w:rPr>
        <w:t xml:space="preserve"> στο </w:t>
      </w:r>
      <w:r w:rsidR="003B5138" w:rsidRPr="003B5138">
        <w:rPr>
          <w:rFonts w:ascii="Calibri" w:hAnsi="Calibri" w:cs="Calibri"/>
          <w:lang w:val="en-US"/>
        </w:rPr>
        <w:t>site</w:t>
      </w:r>
      <w:r w:rsidR="003B5138" w:rsidRPr="003B5138">
        <w:rPr>
          <w:rFonts w:ascii="Calibri" w:hAnsi="Calibri" w:cs="Calibri"/>
        </w:rPr>
        <w:t xml:space="preserve">  του Τμήματος</w:t>
      </w:r>
      <w:r w:rsidR="003B5138" w:rsidRPr="003B5138">
        <w:rPr>
          <w:rStyle w:val="2"/>
          <w:rFonts w:ascii="Calibri" w:hAnsi="Calibri" w:cs="Calibri"/>
          <w:sz w:val="22"/>
          <w:szCs w:val="22"/>
        </w:rPr>
        <w:t xml:space="preserve">, στην ελληνική και αγγλική  γλώσσα, </w:t>
      </w:r>
      <w:r w:rsidR="003B5138" w:rsidRPr="00FA7917">
        <w:rPr>
          <w:rStyle w:val="2"/>
          <w:rFonts w:ascii="Calibri" w:hAnsi="Calibri" w:cs="Calibri"/>
          <w:b/>
          <w:sz w:val="22"/>
          <w:szCs w:val="22"/>
        </w:rPr>
        <w:t xml:space="preserve">του </w:t>
      </w:r>
      <w:r w:rsidR="003B5138" w:rsidRPr="003B5138">
        <w:rPr>
          <w:rStyle w:val="2"/>
          <w:rFonts w:ascii="Calibri" w:hAnsi="Calibri" w:cs="Calibri"/>
          <w:sz w:val="22"/>
          <w:szCs w:val="22"/>
        </w:rPr>
        <w:t xml:space="preserve">        </w:t>
      </w:r>
      <w:r w:rsidR="003B5138" w:rsidRPr="000C318F">
        <w:rPr>
          <w:rStyle w:val="2"/>
          <w:rFonts w:ascii="Calibri" w:hAnsi="Calibri" w:cs="Calibri"/>
          <w:b/>
          <w:sz w:val="22"/>
          <w:szCs w:val="22"/>
        </w:rPr>
        <w:t>ονόματος  του Υποψήφιου Διδάκτορα</w:t>
      </w:r>
      <w:r w:rsidR="003B5138">
        <w:rPr>
          <w:rStyle w:val="2"/>
          <w:rFonts w:ascii="Calibri" w:hAnsi="Calibri" w:cs="Calibri"/>
          <w:sz w:val="22"/>
          <w:szCs w:val="22"/>
        </w:rPr>
        <w:t>,</w:t>
      </w:r>
      <w:r w:rsidR="007E454B">
        <w:rPr>
          <w:rStyle w:val="2"/>
          <w:rFonts w:ascii="Calibri" w:hAnsi="Calibri" w:cs="Calibri"/>
          <w:sz w:val="22"/>
          <w:szCs w:val="22"/>
        </w:rPr>
        <w:t xml:space="preserve"> </w:t>
      </w:r>
      <w:r w:rsidR="007E454B" w:rsidRPr="000C318F">
        <w:rPr>
          <w:rStyle w:val="2"/>
          <w:rFonts w:ascii="Calibri" w:hAnsi="Calibri" w:cs="Calibri"/>
          <w:b/>
          <w:sz w:val="22"/>
          <w:szCs w:val="22"/>
        </w:rPr>
        <w:t>του</w:t>
      </w:r>
      <w:r w:rsidR="003B5138" w:rsidRPr="000C318F">
        <w:rPr>
          <w:rStyle w:val="2"/>
          <w:rFonts w:ascii="Calibri" w:hAnsi="Calibri" w:cs="Calibri"/>
          <w:b/>
          <w:sz w:val="22"/>
          <w:szCs w:val="22"/>
        </w:rPr>
        <w:t xml:space="preserve"> τίτλο</w:t>
      </w:r>
      <w:r w:rsidR="007E454B" w:rsidRPr="000C318F">
        <w:rPr>
          <w:rStyle w:val="2"/>
          <w:rFonts w:ascii="Calibri" w:hAnsi="Calibri" w:cs="Calibri"/>
          <w:b/>
          <w:sz w:val="22"/>
          <w:szCs w:val="22"/>
        </w:rPr>
        <w:t>υ</w:t>
      </w:r>
      <w:r w:rsidR="003B5138" w:rsidRPr="000C318F">
        <w:rPr>
          <w:rStyle w:val="2"/>
          <w:rFonts w:ascii="Calibri" w:hAnsi="Calibri" w:cs="Calibri"/>
          <w:b/>
          <w:sz w:val="22"/>
          <w:szCs w:val="22"/>
        </w:rPr>
        <w:t xml:space="preserve"> και σύντομη περίληψη της Διδακτορικής Διατριβής, το ό</w:t>
      </w:r>
      <w:r w:rsidR="003B5138" w:rsidRPr="000C318F">
        <w:rPr>
          <w:rStyle w:val="2"/>
          <w:rFonts w:ascii="Calibri" w:hAnsi="Calibri" w:cs="Calibri"/>
          <w:b/>
          <w:sz w:val="22"/>
          <w:szCs w:val="22"/>
        </w:rPr>
        <w:softHyphen/>
        <w:t>νομα του επιβλέποντος και των άλλων μελών της Τριμελούς Συμβουλευτικής Επιτροπής.</w:t>
      </w:r>
    </w:p>
    <w:p w:rsidR="009B7F90" w:rsidRPr="003B5138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  <w:rPr>
          <w:rStyle w:val="2"/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</w:p>
    <w:p w:rsidR="003B5138" w:rsidRPr="009B7F90" w:rsidRDefault="003B5138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72057">
        <w:rPr>
          <w:rStyle w:val="2"/>
          <w:rFonts w:ascii="Calibri" w:hAnsi="Calibri" w:cs="Calibri"/>
          <w:b/>
          <w:sz w:val="22"/>
          <w:szCs w:val="22"/>
        </w:rPr>
        <w:t>Προφορική-κατ’ έτος-</w:t>
      </w:r>
      <w:r w:rsidR="00F97567" w:rsidRPr="00072057">
        <w:rPr>
          <w:rStyle w:val="2"/>
          <w:rFonts w:ascii="Calibri" w:hAnsi="Calibri" w:cs="Calibri"/>
          <w:b/>
          <w:sz w:val="22"/>
          <w:szCs w:val="22"/>
        </w:rPr>
        <w:t xml:space="preserve">παρουσίαση </w:t>
      </w:r>
      <w:r w:rsidRPr="00072057">
        <w:rPr>
          <w:rStyle w:val="2"/>
          <w:rFonts w:ascii="Calibri" w:hAnsi="Calibri" w:cs="Calibri"/>
          <w:b/>
          <w:sz w:val="22"/>
          <w:szCs w:val="22"/>
        </w:rPr>
        <w:t xml:space="preserve"> της προόδου</w:t>
      </w:r>
      <w:r w:rsidR="006B3274" w:rsidRPr="006B3274">
        <w:rPr>
          <w:rStyle w:val="2"/>
          <w:rFonts w:ascii="Calibri" w:hAnsi="Calibri" w:cs="Calibri"/>
          <w:sz w:val="22"/>
          <w:szCs w:val="22"/>
        </w:rPr>
        <w:t>,</w:t>
      </w:r>
      <w:r w:rsidRPr="006B3274">
        <w:rPr>
          <w:rStyle w:val="2"/>
          <w:rFonts w:ascii="Calibri" w:hAnsi="Calibri" w:cs="Calibri"/>
          <w:sz w:val="22"/>
          <w:szCs w:val="22"/>
        </w:rPr>
        <w:t xml:space="preserve"> ενώπιον της Τριμελούς</w:t>
      </w:r>
      <w:r w:rsidR="00F97567">
        <w:rPr>
          <w:rStyle w:val="2"/>
          <w:rFonts w:ascii="Calibri" w:hAnsi="Calibri" w:cs="Calibri"/>
          <w:sz w:val="22"/>
          <w:szCs w:val="22"/>
        </w:rPr>
        <w:t xml:space="preserve"> Επιτροπής</w:t>
      </w:r>
      <w:r w:rsidR="003B2441">
        <w:rPr>
          <w:rStyle w:val="2"/>
          <w:rFonts w:ascii="Calibri" w:hAnsi="Calibri" w:cs="Calibri"/>
          <w:sz w:val="22"/>
          <w:szCs w:val="22"/>
        </w:rPr>
        <w:t>,</w:t>
      </w:r>
      <w:r w:rsidRPr="006B3274">
        <w:rPr>
          <w:rStyle w:val="2"/>
          <w:rFonts w:ascii="Calibri" w:hAnsi="Calibri" w:cs="Calibri"/>
          <w:sz w:val="22"/>
          <w:szCs w:val="22"/>
        </w:rPr>
        <w:t xml:space="preserve"> </w:t>
      </w:r>
      <w:r w:rsidR="00F97567">
        <w:rPr>
          <w:rStyle w:val="2"/>
          <w:rFonts w:ascii="Calibri" w:hAnsi="Calibri" w:cs="Calibri"/>
          <w:sz w:val="22"/>
          <w:szCs w:val="22"/>
        </w:rPr>
        <w:t>και κατάθεση εντύπου  ετήσιας έκθεσης προόδου</w:t>
      </w:r>
      <w:r w:rsidR="003B2441">
        <w:rPr>
          <w:rStyle w:val="2"/>
          <w:rFonts w:ascii="Calibri" w:hAnsi="Calibri" w:cs="Calibri"/>
          <w:sz w:val="22"/>
          <w:szCs w:val="22"/>
        </w:rPr>
        <w:t xml:space="preserve"> από τον Υπ. Διδάκτορα</w:t>
      </w:r>
      <w:r w:rsidR="000C318F">
        <w:rPr>
          <w:rStyle w:val="2"/>
          <w:rFonts w:ascii="Calibri" w:hAnsi="Calibri" w:cs="Calibri"/>
          <w:sz w:val="22"/>
          <w:szCs w:val="22"/>
        </w:rPr>
        <w:t xml:space="preserve"> </w:t>
      </w:r>
      <w:r w:rsidR="000C318F" w:rsidRPr="000C318F">
        <w:rPr>
          <w:rStyle w:val="2"/>
          <w:rFonts w:ascii="Calibri" w:hAnsi="Calibri" w:cs="Calibri"/>
          <w:b/>
          <w:sz w:val="22"/>
          <w:szCs w:val="22"/>
        </w:rPr>
        <w:t xml:space="preserve">(Προς τη </w:t>
      </w:r>
      <w:proofErr w:type="spellStart"/>
      <w:r w:rsidR="000C318F" w:rsidRPr="000C318F">
        <w:rPr>
          <w:rStyle w:val="2"/>
          <w:rFonts w:ascii="Calibri" w:hAnsi="Calibri" w:cs="Calibri"/>
          <w:b/>
          <w:sz w:val="22"/>
          <w:szCs w:val="22"/>
        </w:rPr>
        <w:t>Σ.Τμ</w:t>
      </w:r>
      <w:proofErr w:type="spellEnd"/>
      <w:r w:rsidR="000C318F" w:rsidRPr="000C318F">
        <w:rPr>
          <w:rStyle w:val="2"/>
          <w:rFonts w:ascii="Calibri" w:hAnsi="Calibri" w:cs="Calibri"/>
          <w:b/>
          <w:sz w:val="22"/>
          <w:szCs w:val="22"/>
        </w:rPr>
        <w:t>.)</w:t>
      </w:r>
      <w:r w:rsidR="00F97567" w:rsidRPr="000C318F">
        <w:rPr>
          <w:rStyle w:val="2"/>
          <w:rFonts w:ascii="Calibri" w:hAnsi="Calibri" w:cs="Calibri"/>
          <w:b/>
          <w:sz w:val="22"/>
          <w:szCs w:val="22"/>
        </w:rPr>
        <w:t>.</w:t>
      </w:r>
    </w:p>
    <w:p w:rsidR="009B7F90" w:rsidRPr="009B7F90" w:rsidRDefault="009B7F90" w:rsidP="009B7F90">
      <w:pPr>
        <w:pStyle w:val="a3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9B7F90" w:rsidRPr="00F97567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97567" w:rsidRPr="009B7F90" w:rsidRDefault="00F97567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C318F">
        <w:rPr>
          <w:rStyle w:val="2"/>
          <w:rFonts w:ascii="Calibri" w:hAnsi="Calibri" w:cs="Calibri"/>
          <w:b/>
          <w:sz w:val="22"/>
          <w:szCs w:val="22"/>
        </w:rPr>
        <w:t>Υποβολή αίτησης</w:t>
      </w:r>
      <w:r>
        <w:rPr>
          <w:rStyle w:val="2"/>
          <w:rFonts w:ascii="Calibri" w:hAnsi="Calibri" w:cs="Calibri"/>
          <w:sz w:val="22"/>
          <w:szCs w:val="22"/>
        </w:rPr>
        <w:t xml:space="preserve"> από τον Υπ. Διδάκτορα προς την Τριμελή (δια της Γραμματείας) </w:t>
      </w:r>
      <w:r w:rsidRPr="000C318F">
        <w:rPr>
          <w:rStyle w:val="2"/>
          <w:rFonts w:ascii="Calibri" w:hAnsi="Calibri" w:cs="Calibri"/>
          <w:b/>
          <w:sz w:val="22"/>
          <w:szCs w:val="22"/>
        </w:rPr>
        <w:t>για υποστήριξη της δ</w:t>
      </w:r>
      <w:r w:rsidR="00FA7917">
        <w:rPr>
          <w:rStyle w:val="2"/>
          <w:rFonts w:ascii="Calibri" w:hAnsi="Calibri" w:cs="Calibri"/>
          <w:b/>
          <w:sz w:val="22"/>
          <w:szCs w:val="22"/>
        </w:rPr>
        <w:t>ιδακτορικής του διατριβής</w:t>
      </w:r>
      <w:r w:rsidR="00FA7917">
        <w:rPr>
          <w:rStyle w:val="2"/>
          <w:rFonts w:ascii="Calibri" w:hAnsi="Calibri" w:cs="Calibri"/>
          <w:sz w:val="22"/>
          <w:szCs w:val="22"/>
        </w:rPr>
        <w:t>.</w:t>
      </w:r>
    </w:p>
    <w:p w:rsidR="009B7F90" w:rsidRPr="00F97567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97567" w:rsidRDefault="00FA7917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</w:pPr>
      <w:r>
        <w:t>Αιτιολογημένη(από την Τριμελή) έ</w:t>
      </w:r>
      <w:r w:rsidR="00F97567">
        <w:t>γκριση ή απόρριψη της αίτησης</w:t>
      </w:r>
      <w:r>
        <w:t>.</w:t>
      </w:r>
      <w:r w:rsidR="00F97567">
        <w:t xml:space="preserve"> </w:t>
      </w:r>
    </w:p>
    <w:p w:rsidR="0090568D" w:rsidRDefault="0090568D" w:rsidP="0090568D">
      <w:pPr>
        <w:pStyle w:val="a3"/>
      </w:pPr>
    </w:p>
    <w:p w:rsidR="003F37E5" w:rsidRDefault="0090568D" w:rsidP="0090568D">
      <w:pPr>
        <w:pStyle w:val="a3"/>
        <w:widowControl w:val="0"/>
        <w:tabs>
          <w:tab w:val="left" w:pos="1003"/>
        </w:tabs>
        <w:spacing w:after="271" w:line="278" w:lineRule="exact"/>
        <w:rPr>
          <w:b/>
        </w:rPr>
      </w:pPr>
      <w:r w:rsidRPr="0090568D">
        <w:rPr>
          <w:b/>
          <w:u w:val="single"/>
        </w:rPr>
        <w:t>ΣΗΜΕΙΩΣΗ:</w:t>
      </w:r>
      <w:r w:rsidRPr="0090568D">
        <w:t xml:space="preserve"> </w:t>
      </w:r>
      <w:r w:rsidRPr="000B792D">
        <w:rPr>
          <w:b/>
        </w:rPr>
        <w:t xml:space="preserve">Για την υποστήριξη της </w:t>
      </w:r>
      <w:proofErr w:type="spellStart"/>
      <w:r w:rsidRPr="000B792D">
        <w:rPr>
          <w:b/>
        </w:rPr>
        <w:t>δ.δ</w:t>
      </w:r>
      <w:proofErr w:type="spellEnd"/>
      <w:r w:rsidRPr="000B792D">
        <w:rPr>
          <w:b/>
        </w:rPr>
        <w:t xml:space="preserve">. απαιτείται τουλάχιστον </w:t>
      </w:r>
      <w:r w:rsidRPr="00072057">
        <w:rPr>
          <w:b/>
          <w:highlight w:val="cyan"/>
        </w:rPr>
        <w:t>μία (1) δημοσίευση σε διεθνές περιοδικό με αξιολόγηση κριτών</w:t>
      </w:r>
      <w:r w:rsidRPr="000B792D">
        <w:rPr>
          <w:b/>
        </w:rPr>
        <w:t xml:space="preserve"> </w:t>
      </w:r>
    </w:p>
    <w:p w:rsidR="0090568D" w:rsidRDefault="0090568D" w:rsidP="0090568D">
      <w:pPr>
        <w:pStyle w:val="a3"/>
        <w:widowControl w:val="0"/>
        <w:tabs>
          <w:tab w:val="left" w:pos="1003"/>
        </w:tabs>
        <w:spacing w:after="271" w:line="278" w:lineRule="exact"/>
      </w:pPr>
      <w:r w:rsidRPr="000B792D">
        <w:rPr>
          <w:b/>
        </w:rPr>
        <w:t xml:space="preserve">και </w:t>
      </w:r>
      <w:r w:rsidRPr="00072057">
        <w:rPr>
          <w:b/>
          <w:highlight w:val="cyan"/>
        </w:rPr>
        <w:t>μία συμμετοχή σε συνέδριο κατόπιν αξιολόγησης.</w:t>
      </w:r>
      <w:r>
        <w:t xml:space="preserve"> </w:t>
      </w:r>
    </w:p>
    <w:p w:rsidR="009B7F90" w:rsidRDefault="009B7F90" w:rsidP="009B7F90">
      <w:pPr>
        <w:pStyle w:val="a3"/>
      </w:pPr>
    </w:p>
    <w:p w:rsidR="009B7F90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</w:pPr>
    </w:p>
    <w:p w:rsidR="00F97567" w:rsidRDefault="00F97567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</w:pPr>
      <w:r w:rsidRPr="00FA7917">
        <w:rPr>
          <w:b/>
        </w:rPr>
        <w:lastRenderedPageBreak/>
        <w:t xml:space="preserve">Σύνταξη έκθεσης  ολοκλήρωσης της </w:t>
      </w:r>
      <w:proofErr w:type="spellStart"/>
      <w:r w:rsidRPr="00FA7917">
        <w:rPr>
          <w:b/>
        </w:rPr>
        <w:t>δ.δ</w:t>
      </w:r>
      <w:proofErr w:type="spellEnd"/>
      <w:r>
        <w:t>. (από την Τριμελή) και πρόταση</w:t>
      </w:r>
      <w:r w:rsidR="00123E0A" w:rsidRPr="00123E0A">
        <w:t xml:space="preserve"> </w:t>
      </w:r>
      <w:r w:rsidR="00123E0A">
        <w:t>προς τη Συνέλευση Τμήματος</w:t>
      </w:r>
      <w:r>
        <w:t xml:space="preserve"> </w:t>
      </w:r>
      <w:r w:rsidR="00123E0A">
        <w:t xml:space="preserve"> για τον ορισμό</w:t>
      </w:r>
      <w:r>
        <w:t xml:space="preserve"> Επταμελούς.</w:t>
      </w:r>
    </w:p>
    <w:p w:rsidR="009B7F90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</w:pPr>
    </w:p>
    <w:p w:rsidR="00F97567" w:rsidRDefault="00F97567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</w:pPr>
      <w:r w:rsidRPr="003B2441">
        <w:rPr>
          <w:b/>
        </w:rPr>
        <w:t xml:space="preserve"> </w:t>
      </w:r>
      <w:r w:rsidRPr="00612332">
        <w:t xml:space="preserve">Η Συνέλευση του Τμήματος προβαίνει στην </w:t>
      </w:r>
      <w:r w:rsidRPr="00FA7917">
        <w:rPr>
          <w:b/>
        </w:rPr>
        <w:t>αντικατάσταση των αφυπηρετησάντων μελών της Τριμελούς</w:t>
      </w:r>
      <w:r w:rsidRPr="00612332">
        <w:t xml:space="preserve"> (αν υπάρχουν) και στη συμπλήρωση της Επταμελούς</w:t>
      </w:r>
      <w:r>
        <w:t xml:space="preserve">. </w:t>
      </w:r>
    </w:p>
    <w:p w:rsidR="009B7F90" w:rsidRDefault="009B7F90" w:rsidP="009B7F90">
      <w:pPr>
        <w:pStyle w:val="a3"/>
      </w:pPr>
    </w:p>
    <w:p w:rsidR="009B7F90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</w:pPr>
    </w:p>
    <w:p w:rsidR="00F97567" w:rsidRDefault="00F97567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</w:pPr>
      <w:r>
        <w:t xml:space="preserve">Κατάθεση από τον διδάκτορα </w:t>
      </w:r>
      <w:r w:rsidRPr="000C318F">
        <w:rPr>
          <w:b/>
          <w:u w:val="single"/>
        </w:rPr>
        <w:t>πέντε (5) αντιτύπων της δ.</w:t>
      </w:r>
      <w:r w:rsidR="00FA7917">
        <w:rPr>
          <w:b/>
          <w:u w:val="single"/>
        </w:rPr>
        <w:t xml:space="preserve"> </w:t>
      </w:r>
      <w:r w:rsidRPr="000C318F">
        <w:rPr>
          <w:b/>
          <w:u w:val="single"/>
        </w:rPr>
        <w:t>δ</w:t>
      </w:r>
      <w:r>
        <w:t>. του (4 για τα νέα μέλη της Επταμελούς +1 για τη Γραμματεί</w:t>
      </w:r>
      <w:r w:rsidR="00126F9A">
        <w:t>α</w:t>
      </w:r>
      <w:r>
        <w:t>)</w:t>
      </w:r>
      <w:r w:rsidR="00126F9A">
        <w:t>.</w:t>
      </w:r>
    </w:p>
    <w:p w:rsidR="00072057" w:rsidRDefault="00072057" w:rsidP="00072057">
      <w:pPr>
        <w:pStyle w:val="a3"/>
        <w:widowControl w:val="0"/>
        <w:tabs>
          <w:tab w:val="left" w:pos="1003"/>
        </w:tabs>
        <w:spacing w:after="271" w:line="278" w:lineRule="exact"/>
      </w:pPr>
    </w:p>
    <w:p w:rsidR="00126F9A" w:rsidRPr="00612332" w:rsidRDefault="00126F9A" w:rsidP="00126F9A">
      <w:pPr>
        <w:pStyle w:val="a3"/>
        <w:numPr>
          <w:ilvl w:val="0"/>
          <w:numId w:val="1"/>
        </w:numPr>
        <w:spacing w:after="0" w:line="283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</w:rPr>
        <w:t xml:space="preserve">. </w:t>
      </w:r>
      <w:r w:rsidRPr="00612332">
        <w:rPr>
          <w:rStyle w:val="2"/>
        </w:rPr>
        <w:t>Η διαδικασία της δημόσιας υποστήριξης προϋποθέτει τη φυσική παρουσία τουλάχιστον των τεσσάρων (4) μελών της Επταμελούς Εξεταστικής Επιτροπής, ενώ τα λοιπά μέλη μπο</w:t>
      </w:r>
      <w:r w:rsidRPr="00612332">
        <w:rPr>
          <w:rStyle w:val="2"/>
        </w:rPr>
        <w:softHyphen/>
        <w:t>ρούν να συμμετέχουν και μέσω τηλεδιάσκεψης.</w:t>
      </w:r>
    </w:p>
    <w:p w:rsidR="009B7F90" w:rsidRPr="00612332" w:rsidRDefault="009B7F90" w:rsidP="009B7F90">
      <w:pPr>
        <w:pStyle w:val="a3"/>
        <w:spacing w:after="0" w:line="283" w:lineRule="exact"/>
      </w:pPr>
    </w:p>
    <w:p w:rsidR="00126F9A" w:rsidRPr="00612332" w:rsidRDefault="00126F9A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</w:rPr>
        <w:t>Η έγκριση και βαθμολόγηση βεβαιώνεται με σχετικό Πρακτικό</w:t>
      </w:r>
      <w:r w:rsidRPr="00612332">
        <w:rPr>
          <w:rStyle w:val="2"/>
        </w:rPr>
        <w:t>.</w:t>
      </w:r>
      <w:r w:rsidRPr="00612332">
        <w:t xml:space="preserve"> </w:t>
      </w:r>
      <w:r w:rsidRPr="00612332">
        <w:rPr>
          <w:rStyle w:val="2"/>
        </w:rPr>
        <w:t xml:space="preserve">Η Διδακτορική Διατριβή εγκρίνεται </w:t>
      </w:r>
      <w:r w:rsidRPr="00612332">
        <w:rPr>
          <w:rStyle w:val="2"/>
          <w:highlight w:val="cyan"/>
        </w:rPr>
        <w:t>με πλειοψηφία τουλάχιστον πέντε (5) μελών</w:t>
      </w:r>
      <w:r w:rsidRPr="00612332">
        <w:rPr>
          <w:rStyle w:val="2"/>
        </w:rPr>
        <w:t xml:space="preserve"> της Επταμελούς Εξεταστικής Επιτροπής. Το Πρακτικό υπογράφεται </w:t>
      </w:r>
      <w:r w:rsidRPr="00612332">
        <w:rPr>
          <w:rStyle w:val="2"/>
          <w:highlight w:val="cyan"/>
        </w:rPr>
        <w:t>από όλα τα συμμετέχοντα στη διαδικασία της αξιολόγησης της διατριβής μέλη της</w:t>
      </w:r>
      <w:r w:rsidRPr="00612332">
        <w:rPr>
          <w:rStyle w:val="2"/>
        </w:rPr>
        <w:t xml:space="preserve"> </w:t>
      </w:r>
      <w:r w:rsidR="00072057" w:rsidRPr="00612332">
        <w:rPr>
          <w:rStyle w:val="2"/>
        </w:rPr>
        <w:t xml:space="preserve"> </w:t>
      </w:r>
      <w:r w:rsidRPr="00612332">
        <w:rPr>
          <w:rStyle w:val="2"/>
        </w:rPr>
        <w:t>Επταμελούς Εξεταστικής Επιτροπής</w:t>
      </w:r>
      <w:r w:rsidR="00072057" w:rsidRPr="00612332">
        <w:rPr>
          <w:rStyle w:val="2"/>
        </w:rPr>
        <w:t xml:space="preserve"> (παρόντα ή συμμετέχοντα με τηλεδιάσκεψη) </w:t>
      </w:r>
      <w:r w:rsidRPr="00612332">
        <w:rPr>
          <w:rStyle w:val="2"/>
        </w:rPr>
        <w:t xml:space="preserve"> και διαβιβάζεται, δια της Γραμματείας, στη Συνέλευση του Τμήματος.</w:t>
      </w:r>
    </w:p>
    <w:p w:rsidR="009B7F90" w:rsidRPr="009B7F90" w:rsidRDefault="009B7F90" w:rsidP="009B7F90">
      <w:pPr>
        <w:pStyle w:val="a3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9B7F90" w:rsidRPr="00126F9A" w:rsidRDefault="009B7F90" w:rsidP="009B7F90">
      <w:pPr>
        <w:pStyle w:val="a3"/>
        <w:widowControl w:val="0"/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26F9A" w:rsidRPr="009B7F90" w:rsidRDefault="00126F9A" w:rsidP="002422D4">
      <w:pPr>
        <w:pStyle w:val="a3"/>
        <w:widowControl w:val="0"/>
        <w:numPr>
          <w:ilvl w:val="0"/>
          <w:numId w:val="1"/>
        </w:numPr>
        <w:tabs>
          <w:tab w:val="left" w:pos="1003"/>
        </w:tabs>
        <w:spacing w:after="271" w:line="278" w:lineRule="exact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612332">
        <w:rPr>
          <w:rStyle w:val="2"/>
        </w:rPr>
        <w:t>Η Συνέλευση αναγορεύει και καθομολογεί τον υποψήφιο διδάκτορα σε δημόσια Συνεδρίαση του Τμήματος, παρουσία του υποψήφιου Διδάκτορα</w:t>
      </w:r>
      <w:r w:rsidRPr="00126F9A">
        <w:rPr>
          <w:rStyle w:val="2"/>
          <w:b/>
        </w:rPr>
        <w:t>.</w:t>
      </w:r>
      <w:r w:rsidRPr="00126F9A">
        <w:t xml:space="preserve"> </w:t>
      </w:r>
      <w:r>
        <w:rPr>
          <w:rStyle w:val="2"/>
        </w:rPr>
        <w:t>Η τελετή αναγόρευσης διενεργείται τρεις (3) φορές ανά ακαδημαϊκό έτος.</w:t>
      </w:r>
    </w:p>
    <w:p w:rsidR="009B7F90" w:rsidRDefault="009B7F90" w:rsidP="009B7F90">
      <w:pPr>
        <w:widowControl w:val="0"/>
        <w:tabs>
          <w:tab w:val="left" w:pos="1003"/>
        </w:tabs>
        <w:spacing w:after="271" w:line="278" w:lineRule="exact"/>
      </w:pPr>
    </w:p>
    <w:p w:rsidR="005D5BAF" w:rsidRDefault="005D5BAF" w:rsidP="009B7F90">
      <w:pPr>
        <w:widowControl w:val="0"/>
        <w:tabs>
          <w:tab w:val="left" w:pos="1003"/>
        </w:tabs>
        <w:spacing w:after="271" w:line="278" w:lineRule="exact"/>
      </w:pPr>
    </w:p>
    <w:p w:rsidR="009B7F90" w:rsidRPr="003F37E5" w:rsidRDefault="003F37E5" w:rsidP="009B7F90">
      <w:pPr>
        <w:widowControl w:val="0"/>
        <w:tabs>
          <w:tab w:val="left" w:pos="1003"/>
        </w:tabs>
        <w:spacing w:after="271" w:line="278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3F37E5">
        <w:rPr>
          <w:b/>
        </w:rPr>
        <w:t>Θεσσαλονίκη, 24/1/2018</w:t>
      </w:r>
    </w:p>
    <w:p w:rsidR="009B7F90" w:rsidRPr="003F37E5" w:rsidRDefault="009B7F90" w:rsidP="009B7F90">
      <w:pPr>
        <w:widowControl w:val="0"/>
        <w:tabs>
          <w:tab w:val="left" w:pos="1003"/>
        </w:tabs>
        <w:spacing w:after="271" w:line="278" w:lineRule="exact"/>
        <w:rPr>
          <w:b/>
        </w:rPr>
      </w:pPr>
      <w:r w:rsidRPr="003F37E5">
        <w:rPr>
          <w:b/>
        </w:rPr>
        <w:tab/>
      </w:r>
      <w:r w:rsidRPr="003F37E5">
        <w:rPr>
          <w:b/>
        </w:rPr>
        <w:tab/>
      </w:r>
      <w:r w:rsidRPr="003F37E5">
        <w:rPr>
          <w:b/>
        </w:rPr>
        <w:tab/>
      </w:r>
      <w:r w:rsidRPr="003F37E5">
        <w:rPr>
          <w:b/>
        </w:rPr>
        <w:tab/>
      </w:r>
      <w:r w:rsidRPr="003F37E5">
        <w:rPr>
          <w:b/>
        </w:rPr>
        <w:tab/>
      </w:r>
      <w:r w:rsidRPr="003F37E5">
        <w:rPr>
          <w:b/>
        </w:rPr>
        <w:tab/>
        <w:t>ΑΠΟ ΤΗ ΓΡΑΜΜΑΤΕΙΑ ΤΟΥ ΤΜΗΜΑΤΟΣ</w:t>
      </w:r>
    </w:p>
    <w:sectPr w:rsidR="009B7F90" w:rsidRPr="003F37E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FA" w:rsidRDefault="002869FA" w:rsidP="007E454B">
      <w:pPr>
        <w:spacing w:after="0" w:line="240" w:lineRule="auto"/>
      </w:pPr>
      <w:r>
        <w:separator/>
      </w:r>
    </w:p>
  </w:endnote>
  <w:endnote w:type="continuationSeparator" w:id="0">
    <w:p w:rsidR="002869FA" w:rsidRDefault="002869FA" w:rsidP="007E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0870"/>
      <w:docPartObj>
        <w:docPartGallery w:val="Page Numbers (Bottom of Page)"/>
        <w:docPartUnique/>
      </w:docPartObj>
    </w:sdtPr>
    <w:sdtEndPr/>
    <w:sdtContent>
      <w:p w:rsidR="0090568D" w:rsidRDefault="0090568D">
        <w:pPr>
          <w:pStyle w:val="a5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68D" w:rsidRDefault="0090568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612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90568D" w:rsidRDefault="0090568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612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FF337E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FA" w:rsidRDefault="002869FA" w:rsidP="007E454B">
      <w:pPr>
        <w:spacing w:after="0" w:line="240" w:lineRule="auto"/>
      </w:pPr>
      <w:r>
        <w:separator/>
      </w:r>
    </w:p>
  </w:footnote>
  <w:footnote w:type="continuationSeparator" w:id="0">
    <w:p w:rsidR="002869FA" w:rsidRDefault="002869FA" w:rsidP="007E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8F" w:rsidRDefault="000C318F" w:rsidP="003B2441">
    <w:pPr>
      <w:pStyle w:val="a4"/>
      <w:jc w:val="center"/>
      <w:rPr>
        <w:b/>
        <w:i/>
        <w:highlight w:val="cyan"/>
      </w:rPr>
    </w:pPr>
    <w:r>
      <w:rPr>
        <w:b/>
        <w:i/>
        <w:highlight w:val="cyan"/>
      </w:rPr>
      <w:t>-</w:t>
    </w:r>
    <w:r w:rsidR="00612332">
      <w:rPr>
        <w:b/>
        <w:i/>
        <w:highlight w:val="cyan"/>
      </w:rPr>
      <w:t xml:space="preserve">ΛΕΠΤΟΜΕΡΕΣ -ΝΕΟ </w:t>
    </w:r>
    <w:r>
      <w:rPr>
        <w:b/>
        <w:i/>
        <w:highlight w:val="cyan"/>
      </w:rPr>
      <w:t>ΔΙΑΓΓΡΑΜΜΑ ΡΟΗΣ ΔΙΔΑΚΤΟΡΙΚΗΣ ΔΙΑΤΡΙΒΗΣ-</w:t>
    </w:r>
  </w:p>
  <w:p w:rsidR="007E454B" w:rsidRDefault="007E454B" w:rsidP="003B2441">
    <w:pPr>
      <w:pStyle w:val="a4"/>
      <w:jc w:val="center"/>
      <w:rPr>
        <w:b/>
        <w:i/>
      </w:rPr>
    </w:pPr>
    <w:r w:rsidRPr="000C318F">
      <w:rPr>
        <w:b/>
        <w:i/>
      </w:rPr>
      <w:t>ΔΙΑΔΙΚΑΣΙΑ ΚΑΙ ΧΡΟΝΟΔΙΑΓΡΑΜΜΑ ΕΚΠΟΝΗΣΗΣ ΔΙΔΑΚΤΟΡΙΚΗΣ ΔΙΑΤΡΙΒΗΣ</w:t>
    </w:r>
    <w:r w:rsidR="003B2441" w:rsidRPr="000C318F">
      <w:rPr>
        <w:b/>
        <w:i/>
      </w:rPr>
      <w:t>, ΣΥΜΦΩΝΑ ΜΕ ΤΙΣ ΔΙΑΤΑΞΕΙΣ ΤΟΥ Ν. 4485/2017 ΚΑΙ ΤΟΥ</w:t>
    </w:r>
    <w:r w:rsidR="00D15ECB" w:rsidRPr="000C318F">
      <w:rPr>
        <w:b/>
        <w:i/>
      </w:rPr>
      <w:t xml:space="preserve"> ΝΕΟ</w:t>
    </w:r>
    <w:r w:rsidR="003B2441" w:rsidRPr="000C318F">
      <w:rPr>
        <w:b/>
        <w:i/>
      </w:rPr>
      <w:t>Υ</w:t>
    </w:r>
    <w:r w:rsidR="00D15ECB" w:rsidRPr="000C318F">
      <w:rPr>
        <w:b/>
        <w:i/>
      </w:rPr>
      <w:t xml:space="preserve"> ΚΑΝΟΝΙΣΜΟ</w:t>
    </w:r>
    <w:r w:rsidR="003B2441" w:rsidRPr="000C318F">
      <w:rPr>
        <w:b/>
        <w:i/>
      </w:rPr>
      <w:t xml:space="preserve">Υ ΔΙΔΑΚΤΟΡΙΚΩΝ ΣΠΟΥΔΩΝ  ΤΟΥ ΤΕΦΑΑ/ΑΠΘ </w:t>
    </w:r>
    <w:r w:rsidR="00CD209A" w:rsidRPr="000C318F">
      <w:rPr>
        <w:b/>
        <w:i/>
      </w:rPr>
      <w:t>-</w:t>
    </w:r>
    <w:r w:rsidR="00F178B1" w:rsidRPr="000C318F">
      <w:rPr>
        <w:b/>
        <w:i/>
      </w:rPr>
      <w:t>ΦΕΚ (τ. Β΄ 1383/25-4-2018)</w:t>
    </w:r>
  </w:p>
  <w:p w:rsidR="004C0934" w:rsidRPr="004C0934" w:rsidRDefault="004C0934" w:rsidP="003B2441">
    <w:pPr>
      <w:pStyle w:val="a4"/>
      <w:jc w:val="center"/>
      <w:rPr>
        <w:b/>
        <w:i/>
      </w:rPr>
    </w:pPr>
    <w:r>
      <w:rPr>
        <w:b/>
        <w:i/>
      </w:rPr>
      <w:t>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021"/>
    <w:multiLevelType w:val="hybridMultilevel"/>
    <w:tmpl w:val="326EFB0C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90AC1"/>
    <w:multiLevelType w:val="multilevel"/>
    <w:tmpl w:val="7F8476D0"/>
    <w:lvl w:ilvl="0">
      <w:start w:val="7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020BD"/>
    <w:multiLevelType w:val="hybridMultilevel"/>
    <w:tmpl w:val="78362344"/>
    <w:lvl w:ilvl="0" w:tplc="457C0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9"/>
    <w:rsid w:val="00072057"/>
    <w:rsid w:val="000B792D"/>
    <w:rsid w:val="000C318F"/>
    <w:rsid w:val="00123E0A"/>
    <w:rsid w:val="00126F9A"/>
    <w:rsid w:val="0015606D"/>
    <w:rsid w:val="0018581D"/>
    <w:rsid w:val="002422D4"/>
    <w:rsid w:val="002446ED"/>
    <w:rsid w:val="002869FA"/>
    <w:rsid w:val="003B1057"/>
    <w:rsid w:val="003B2441"/>
    <w:rsid w:val="003B5138"/>
    <w:rsid w:val="003B612E"/>
    <w:rsid w:val="003E5D64"/>
    <w:rsid w:val="003F37E5"/>
    <w:rsid w:val="0042119A"/>
    <w:rsid w:val="004C0934"/>
    <w:rsid w:val="004C70D6"/>
    <w:rsid w:val="005D5BAF"/>
    <w:rsid w:val="00612332"/>
    <w:rsid w:val="006A5BB2"/>
    <w:rsid w:val="006B3274"/>
    <w:rsid w:val="00701ED2"/>
    <w:rsid w:val="0072621A"/>
    <w:rsid w:val="007E454B"/>
    <w:rsid w:val="0090568D"/>
    <w:rsid w:val="009B7F90"/>
    <w:rsid w:val="00BC5C87"/>
    <w:rsid w:val="00C7342A"/>
    <w:rsid w:val="00CD209A"/>
    <w:rsid w:val="00D15ECB"/>
    <w:rsid w:val="00E03F94"/>
    <w:rsid w:val="00E11773"/>
    <w:rsid w:val="00E60C99"/>
    <w:rsid w:val="00E65509"/>
    <w:rsid w:val="00F178B1"/>
    <w:rsid w:val="00F97567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D4"/>
    <w:pPr>
      <w:ind w:left="720"/>
      <w:contextualSpacing/>
    </w:pPr>
  </w:style>
  <w:style w:type="character" w:customStyle="1" w:styleId="2">
    <w:name w:val="Σώμα κειμένου (2)"/>
    <w:basedOn w:val="a0"/>
    <w:rsid w:val="002422D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5">
    <w:name w:val="Επικεφαλίδα #5_"/>
    <w:basedOn w:val="a0"/>
    <w:rsid w:val="002422D4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50">
    <w:name w:val="Επικεφαλίδα #5"/>
    <w:basedOn w:val="5"/>
    <w:rsid w:val="002422D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0">
    <w:name w:val="Σώμα κειμένου (2)_"/>
    <w:basedOn w:val="a0"/>
    <w:rsid w:val="003B51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Char"/>
    <w:uiPriority w:val="99"/>
    <w:unhideWhenUsed/>
    <w:rsid w:val="007E4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454B"/>
  </w:style>
  <w:style w:type="paragraph" w:styleId="a5">
    <w:name w:val="footer"/>
    <w:basedOn w:val="a"/>
    <w:link w:val="Char0"/>
    <w:uiPriority w:val="99"/>
    <w:unhideWhenUsed/>
    <w:rsid w:val="007E4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454B"/>
  </w:style>
  <w:style w:type="paragraph" w:styleId="a6">
    <w:name w:val="Balloon Text"/>
    <w:basedOn w:val="a"/>
    <w:link w:val="Char1"/>
    <w:uiPriority w:val="99"/>
    <w:semiHidden/>
    <w:unhideWhenUsed/>
    <w:rsid w:val="000C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31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D4"/>
    <w:pPr>
      <w:ind w:left="720"/>
      <w:contextualSpacing/>
    </w:pPr>
  </w:style>
  <w:style w:type="character" w:customStyle="1" w:styleId="2">
    <w:name w:val="Σώμα κειμένου (2)"/>
    <w:basedOn w:val="a0"/>
    <w:rsid w:val="002422D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5">
    <w:name w:val="Επικεφαλίδα #5_"/>
    <w:basedOn w:val="a0"/>
    <w:rsid w:val="002422D4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50">
    <w:name w:val="Επικεφαλίδα #5"/>
    <w:basedOn w:val="5"/>
    <w:rsid w:val="002422D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0">
    <w:name w:val="Σώμα κειμένου (2)_"/>
    <w:basedOn w:val="a0"/>
    <w:rsid w:val="003B51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Char"/>
    <w:uiPriority w:val="99"/>
    <w:unhideWhenUsed/>
    <w:rsid w:val="007E4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454B"/>
  </w:style>
  <w:style w:type="paragraph" w:styleId="a5">
    <w:name w:val="footer"/>
    <w:basedOn w:val="a"/>
    <w:link w:val="Char0"/>
    <w:uiPriority w:val="99"/>
    <w:unhideWhenUsed/>
    <w:rsid w:val="007E4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454B"/>
  </w:style>
  <w:style w:type="paragraph" w:styleId="a6">
    <w:name w:val="Balloon Text"/>
    <w:basedOn w:val="a"/>
    <w:link w:val="Char1"/>
    <w:uiPriority w:val="99"/>
    <w:semiHidden/>
    <w:unhideWhenUsed/>
    <w:rsid w:val="000C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Βασίλειος Κωτούλας</dc:creator>
  <cp:lastModifiedBy>user</cp:lastModifiedBy>
  <cp:revision>2</cp:revision>
  <cp:lastPrinted>2018-09-24T11:41:00Z</cp:lastPrinted>
  <dcterms:created xsi:type="dcterms:W3CDTF">2019-02-07T13:34:00Z</dcterms:created>
  <dcterms:modified xsi:type="dcterms:W3CDTF">2019-02-07T13:34:00Z</dcterms:modified>
</cp:coreProperties>
</file>